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EDD67" w14:textId="77777777" w:rsidR="0031218C" w:rsidRDefault="0031218C"/>
    <w:p w14:paraId="1C807F87" w14:textId="77777777" w:rsidR="0031218C" w:rsidRDefault="00000000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其他补充说明文件</w:t>
      </w:r>
    </w:p>
    <w:p w14:paraId="08A91FFC" w14:textId="77777777" w:rsidR="0031218C" w:rsidRDefault="0031218C">
      <w:pPr>
        <w:jc w:val="center"/>
        <w:rPr>
          <w:b/>
          <w:bCs/>
        </w:rPr>
      </w:pPr>
    </w:p>
    <w:p w14:paraId="5B3CB407" w14:textId="77777777" w:rsidR="0031218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招标文件的获取</w:t>
      </w:r>
      <w:r>
        <w:rPr>
          <w:rFonts w:hint="eastAsia"/>
          <w:b/>
          <w:bCs/>
          <w:sz w:val="28"/>
          <w:szCs w:val="28"/>
        </w:rPr>
        <w:t>（标书）</w:t>
      </w:r>
      <w:r>
        <w:rPr>
          <w:rFonts w:hint="eastAsia"/>
          <w:b/>
          <w:bCs/>
          <w:sz w:val="28"/>
          <w:szCs w:val="28"/>
        </w:rPr>
        <w:t>-</w:t>
      </w:r>
      <w:r>
        <w:rPr>
          <w:rFonts w:hint="eastAsia"/>
          <w:b/>
          <w:bCs/>
          <w:sz w:val="28"/>
          <w:szCs w:val="28"/>
        </w:rPr>
        <w:t>汇款方式具体如下：</w:t>
      </w:r>
    </w:p>
    <w:p w14:paraId="42D35433" w14:textId="77777777" w:rsidR="0031218C" w:rsidRDefault="00000000">
      <w:pPr>
        <w:pStyle w:val="a3"/>
        <w:widowControl/>
        <w:ind w:firstLine="42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1、外币账户：</w:t>
      </w:r>
    </w:p>
    <w:p w14:paraId="4051F255" w14:textId="77777777" w:rsidR="0031218C" w:rsidRDefault="00000000">
      <w:pPr>
        <w:pStyle w:val="a3"/>
        <w:widowControl/>
        <w:ind w:firstLine="126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  <w:noProof/>
        </w:rPr>
        <w:drawing>
          <wp:inline distT="0" distB="0" distL="114300" distR="114300" wp14:anchorId="50ADC347" wp14:editId="352966B1">
            <wp:extent cx="4352925" cy="2085975"/>
            <wp:effectExtent l="0" t="0" r="317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CA7D80" w14:textId="77777777" w:rsidR="0031218C" w:rsidRDefault="00000000">
      <w:pPr>
        <w:pStyle w:val="a3"/>
        <w:widowControl/>
        <w:ind w:firstLine="42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2、人民币账户：</w:t>
      </w:r>
    </w:p>
    <w:p w14:paraId="4D3D4A13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收款账号：021900289510000</w:t>
      </w:r>
    </w:p>
    <w:p w14:paraId="434FAC0B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收款人名称：东风汽车集团股份有限公司</w:t>
      </w:r>
    </w:p>
    <w:p w14:paraId="62880679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收款行：招商银行武汉经济技术开发区支行</w:t>
      </w:r>
    </w:p>
    <w:p w14:paraId="176D400D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收款行行号：308521015209</w:t>
      </w:r>
    </w:p>
    <w:p w14:paraId="553F025F" w14:textId="77777777" w:rsidR="0031218C" w:rsidRDefault="0031218C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</w:p>
    <w:p w14:paraId="6D4AD392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招标代理机构：东风国际招标有限公司</w:t>
      </w:r>
    </w:p>
    <w:p w14:paraId="6AA378CE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地址：中国湖北省襄阳市高新技术产业开发区东风汽车大道11号</w:t>
      </w:r>
    </w:p>
    <w:p w14:paraId="1C5E5EEA" w14:textId="342A8A31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lastRenderedPageBreak/>
        <w:t>联系人：</w:t>
      </w:r>
      <w:r w:rsidR="00E0595D">
        <w:rPr>
          <w:rFonts w:ascii="微软雅黑" w:eastAsia="微软雅黑" w:hAnsi="微软雅黑" w:cs="微软雅黑" w:hint="eastAsia"/>
        </w:rPr>
        <w:t>张荣辉</w:t>
      </w:r>
    </w:p>
    <w:p w14:paraId="6B6BF5F2" w14:textId="37FB685D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联系方式：</w:t>
      </w:r>
      <w:r w:rsidR="00E0595D" w:rsidRPr="00E0595D">
        <w:rPr>
          <w:rFonts w:ascii="微软雅黑" w:eastAsia="微软雅黑" w:hAnsi="微软雅黑" w:cs="微软雅黑" w:hint="eastAsia"/>
        </w:rPr>
        <w:t>13986159738、</w:t>
      </w:r>
      <w:r w:rsidR="005D795E" w:rsidRPr="005D795E">
        <w:rPr>
          <w:rFonts w:ascii="微软雅黑" w:eastAsia="微软雅黑" w:hAnsi="微软雅黑" w:cs="微软雅黑"/>
        </w:rPr>
        <w:t>15307280001</w:t>
      </w:r>
    </w:p>
    <w:p w14:paraId="27C734EF" w14:textId="74FC851F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邮箱：</w:t>
      </w:r>
      <w:r w:rsidR="00E0595D" w:rsidRPr="00E0595D">
        <w:rPr>
          <w:rFonts w:ascii="微软雅黑" w:eastAsia="微软雅黑" w:hAnsi="微软雅黑" w:cs="微软雅黑"/>
        </w:rPr>
        <w:t>zrh@dfmbidding.com</w:t>
      </w:r>
    </w:p>
    <w:p w14:paraId="20467D95" w14:textId="77777777" w:rsidR="0031218C" w:rsidRDefault="0031218C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</w:p>
    <w:p w14:paraId="4B4C7EEA" w14:textId="77777777" w:rsidR="0031218C" w:rsidRPr="00E0595D" w:rsidRDefault="00000000">
      <w:pPr>
        <w:rPr>
          <w:sz w:val="28"/>
          <w:szCs w:val="36"/>
          <w:u w:val="single"/>
        </w:rPr>
      </w:pPr>
      <w:r w:rsidRPr="00E0595D">
        <w:rPr>
          <w:rFonts w:hint="eastAsia"/>
          <w:sz w:val="28"/>
          <w:szCs w:val="36"/>
        </w:rPr>
        <w:t>特别说明：</w:t>
      </w:r>
      <w:r w:rsidRPr="00E0595D">
        <w:rPr>
          <w:rFonts w:hint="eastAsia"/>
          <w:b/>
          <w:bCs/>
          <w:sz w:val="28"/>
          <w:szCs w:val="36"/>
        </w:rPr>
        <w:t>收款名称为</w:t>
      </w:r>
      <w:r w:rsidRPr="00E0595D">
        <w:rPr>
          <w:rFonts w:hint="eastAsia"/>
          <w:b/>
          <w:bCs/>
          <w:color w:val="EE0000"/>
          <w:sz w:val="28"/>
          <w:szCs w:val="36"/>
          <w:u w:val="single"/>
        </w:rPr>
        <w:t>东风汽车集团股份有限公司</w:t>
      </w:r>
      <w:r w:rsidRPr="00E0595D">
        <w:rPr>
          <w:rFonts w:hint="eastAsia"/>
          <w:b/>
          <w:bCs/>
          <w:sz w:val="28"/>
          <w:szCs w:val="36"/>
          <w:u w:val="single"/>
        </w:rPr>
        <w:t>，</w:t>
      </w:r>
      <w:r w:rsidRPr="00E0595D">
        <w:rPr>
          <w:rFonts w:hint="eastAsia"/>
          <w:sz w:val="28"/>
          <w:szCs w:val="36"/>
        </w:rPr>
        <w:t>而不是招标代理机构：</w:t>
      </w:r>
      <w:r w:rsidRPr="00E0595D">
        <w:rPr>
          <w:rFonts w:hint="eastAsia"/>
          <w:b/>
          <w:bCs/>
          <w:sz w:val="28"/>
          <w:szCs w:val="36"/>
          <w:u w:val="single"/>
        </w:rPr>
        <w:t>东风国际招标有限公司。</w:t>
      </w:r>
    </w:p>
    <w:sectPr w:rsidR="0031218C" w:rsidRPr="00E059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34293" w14:textId="77777777" w:rsidR="008D4B81" w:rsidRDefault="008D4B81" w:rsidP="005D795E">
      <w:r>
        <w:separator/>
      </w:r>
    </w:p>
  </w:endnote>
  <w:endnote w:type="continuationSeparator" w:id="0">
    <w:p w14:paraId="23324171" w14:textId="77777777" w:rsidR="008D4B81" w:rsidRDefault="008D4B81" w:rsidP="005D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D236F" w14:textId="77777777" w:rsidR="008D4B81" w:rsidRDefault="008D4B81" w:rsidP="005D795E">
      <w:r>
        <w:separator/>
      </w:r>
    </w:p>
  </w:footnote>
  <w:footnote w:type="continuationSeparator" w:id="0">
    <w:p w14:paraId="23D680C1" w14:textId="77777777" w:rsidR="008D4B81" w:rsidRDefault="008D4B81" w:rsidP="005D79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18C"/>
    <w:rsid w:val="0031218C"/>
    <w:rsid w:val="005D795E"/>
    <w:rsid w:val="008D4B81"/>
    <w:rsid w:val="00A333DF"/>
    <w:rsid w:val="00AA7E81"/>
    <w:rsid w:val="00E0595D"/>
    <w:rsid w:val="03D50280"/>
    <w:rsid w:val="5CEA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36C708"/>
  <w15:docId w15:val="{CC57FB57-71D7-4DE8-AC27-46477EF3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5D79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5D795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5D79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5D795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张荣辉</dc:creator>
  <cp:lastModifiedBy>rh z</cp:lastModifiedBy>
  <cp:revision>3</cp:revision>
  <dcterms:created xsi:type="dcterms:W3CDTF">2026-02-27T02:12:00Z</dcterms:created>
  <dcterms:modified xsi:type="dcterms:W3CDTF">2026-09-20T09:51:00Z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eyJoZGlkIjoiZTZlZWY3ODBkYjZiZGFlNWMzNTM3NGY5NWI3ODViODAiLCJ1c2VySWQiOiI2NzM5MDI0MDMifQ==</vt:lpwstr>
  </property>
  <property fmtid="{D5CDD505-2E9C-101B-9397-08002B2CF9AE}" pid="4" name="ICV">
    <vt:lpwstr>ACE520A4EBAC4E3BB5465803914A7E06_12</vt:lpwstr>
  </property>
</Properties>
</file>